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70A" w:rsidRDefault="00D7370A">
      <w:pPr>
        <w:pStyle w:val="BodyText"/>
        <w:spacing w:before="3"/>
        <w:rPr>
          <w:rFonts w:ascii="Times New Roman"/>
          <w:sz w:val="27"/>
        </w:rPr>
      </w:pPr>
      <w:bookmarkStart w:id="0" w:name="_GoBack"/>
      <w:bookmarkEnd w:id="0"/>
    </w:p>
    <w:p w:rsidR="00D7370A" w:rsidRDefault="00D7370A">
      <w:pPr>
        <w:rPr>
          <w:rFonts w:ascii="Times New Roman"/>
          <w:sz w:val="27"/>
        </w:rPr>
        <w:sectPr w:rsidR="00D7370A">
          <w:type w:val="continuous"/>
          <w:pgSz w:w="12240" w:h="15840"/>
          <w:pgMar w:top="720" w:right="420" w:bottom="280" w:left="520" w:header="720" w:footer="720" w:gutter="0"/>
          <w:cols w:space="720"/>
        </w:sectPr>
      </w:pPr>
    </w:p>
    <w:p w:rsidR="00D7370A" w:rsidRDefault="00D7370A">
      <w:pPr>
        <w:pStyle w:val="BodyText"/>
        <w:rPr>
          <w:rFonts w:ascii="Times New Roman"/>
          <w:sz w:val="16"/>
        </w:rPr>
      </w:pPr>
    </w:p>
    <w:p w:rsidR="00D7370A" w:rsidRDefault="00D7370A">
      <w:pPr>
        <w:pStyle w:val="BodyText"/>
        <w:rPr>
          <w:rFonts w:ascii="Times New Roman"/>
          <w:sz w:val="16"/>
        </w:rPr>
      </w:pPr>
    </w:p>
    <w:p w:rsidR="00D7370A" w:rsidRDefault="00D7370A">
      <w:pPr>
        <w:pStyle w:val="BodyText"/>
        <w:rPr>
          <w:rFonts w:ascii="Times New Roman"/>
          <w:sz w:val="16"/>
        </w:rPr>
      </w:pPr>
    </w:p>
    <w:p w:rsidR="00D7370A" w:rsidRDefault="00D7370A">
      <w:pPr>
        <w:pStyle w:val="BodyText"/>
        <w:rPr>
          <w:rFonts w:ascii="Times New Roman"/>
          <w:sz w:val="16"/>
        </w:rPr>
      </w:pPr>
    </w:p>
    <w:p w:rsidR="00D7370A" w:rsidRDefault="00D7370A">
      <w:pPr>
        <w:pStyle w:val="BodyText"/>
        <w:rPr>
          <w:rFonts w:ascii="Times New Roman"/>
          <w:sz w:val="16"/>
        </w:rPr>
      </w:pPr>
    </w:p>
    <w:p w:rsidR="00D7370A" w:rsidRDefault="00D7370A">
      <w:pPr>
        <w:pStyle w:val="BodyText"/>
        <w:rPr>
          <w:rFonts w:ascii="Times New Roman"/>
          <w:sz w:val="16"/>
        </w:rPr>
      </w:pPr>
    </w:p>
    <w:p w:rsidR="00D7370A" w:rsidRDefault="00D7370A">
      <w:pPr>
        <w:pStyle w:val="BodyText"/>
        <w:rPr>
          <w:rFonts w:ascii="Times New Roman"/>
          <w:sz w:val="16"/>
        </w:rPr>
      </w:pPr>
    </w:p>
    <w:p w:rsidR="00D7370A" w:rsidRDefault="00D7370A">
      <w:pPr>
        <w:pStyle w:val="BodyText"/>
        <w:rPr>
          <w:rFonts w:ascii="Times New Roman"/>
          <w:sz w:val="16"/>
        </w:rPr>
      </w:pPr>
    </w:p>
    <w:p w:rsidR="00D7370A" w:rsidRDefault="00D7370A">
      <w:pPr>
        <w:pStyle w:val="BodyText"/>
        <w:rPr>
          <w:rFonts w:ascii="Times New Roman"/>
          <w:sz w:val="16"/>
        </w:rPr>
      </w:pPr>
    </w:p>
    <w:p w:rsidR="00D7370A" w:rsidRDefault="00D7370A">
      <w:pPr>
        <w:pStyle w:val="BodyText"/>
        <w:rPr>
          <w:rFonts w:ascii="Times New Roman"/>
          <w:sz w:val="16"/>
        </w:rPr>
      </w:pPr>
    </w:p>
    <w:p w:rsidR="00D7370A" w:rsidRDefault="00D7370A">
      <w:pPr>
        <w:pStyle w:val="BodyText"/>
        <w:rPr>
          <w:rFonts w:ascii="Times New Roman"/>
          <w:sz w:val="16"/>
        </w:rPr>
      </w:pPr>
    </w:p>
    <w:p w:rsidR="00D7370A" w:rsidRDefault="00D7370A">
      <w:pPr>
        <w:pStyle w:val="BodyText"/>
        <w:spacing w:before="6"/>
        <w:rPr>
          <w:rFonts w:ascii="Times New Roman"/>
          <w:sz w:val="14"/>
        </w:rPr>
      </w:pPr>
    </w:p>
    <w:p w:rsidR="00D7370A" w:rsidRDefault="00D55844">
      <w:pPr>
        <w:ind w:left="200"/>
        <w:rPr>
          <w:sz w:val="16"/>
        </w:rPr>
      </w:pPr>
      <w:r>
        <w:rPr>
          <w:noProof/>
          <w:lang w:bidi="ar-SA"/>
        </w:rPr>
        <w:drawing>
          <wp:anchor distT="0" distB="0" distL="0" distR="0" simplePos="0" relativeHeight="251656192" behindDoc="0" locked="0" layoutInCell="1" allowOverlap="1">
            <wp:simplePos x="0" y="0"/>
            <wp:positionH relativeFrom="page">
              <wp:posOffset>457200</wp:posOffset>
            </wp:positionH>
            <wp:positionV relativeFrom="paragraph">
              <wp:posOffset>-1590583</wp:posOffset>
            </wp:positionV>
            <wp:extent cx="2218690" cy="5302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218690" cy="530225"/>
                    </a:xfrm>
                    <a:prstGeom prst="rect">
                      <a:avLst/>
                    </a:prstGeom>
                  </pic:spPr>
                </pic:pic>
              </a:graphicData>
            </a:graphic>
          </wp:anchor>
        </w:drawing>
      </w:r>
      <w:r>
        <w:rPr>
          <w:noProof/>
          <w:lang w:bidi="ar-SA"/>
        </w:rPr>
        <mc:AlternateContent>
          <mc:Choice Requires="wps">
            <w:drawing>
              <wp:anchor distT="0" distB="0" distL="114300" distR="114300" simplePos="0" relativeHeight="251657216" behindDoc="0" locked="0" layoutInCell="1" allowOverlap="1">
                <wp:simplePos x="0" y="0"/>
                <wp:positionH relativeFrom="page">
                  <wp:posOffset>399415</wp:posOffset>
                </wp:positionH>
                <wp:positionV relativeFrom="paragraph">
                  <wp:posOffset>-749300</wp:posOffset>
                </wp:positionV>
                <wp:extent cx="7038340" cy="749935"/>
                <wp:effectExtent l="0" t="254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340" cy="74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7"/>
                              <w:gridCol w:w="7021"/>
                            </w:tblGrid>
                            <w:tr w:rsidR="00D7370A">
                              <w:trPr>
                                <w:trHeight w:val="575"/>
                              </w:trPr>
                              <w:tc>
                                <w:tcPr>
                                  <w:tcW w:w="4047" w:type="dxa"/>
                                  <w:tcBorders>
                                    <w:left w:val="nil"/>
                                  </w:tcBorders>
                                </w:tcPr>
                                <w:p w:rsidR="00D7370A" w:rsidRDefault="00D55844">
                                  <w:pPr>
                                    <w:pStyle w:val="TableParagraph"/>
                                    <w:ind w:left="127"/>
                                    <w:rPr>
                                      <w:sz w:val="16"/>
                                    </w:rPr>
                                  </w:pPr>
                                  <w:r>
                                    <w:rPr>
                                      <w:sz w:val="16"/>
                                    </w:rPr>
                                    <w:t>Originator</w:t>
                                  </w:r>
                                </w:p>
                                <w:p w:rsidR="00D7370A" w:rsidRDefault="00D55844">
                                  <w:pPr>
                                    <w:pStyle w:val="TableParagraph"/>
                                    <w:spacing w:line="268" w:lineRule="exact"/>
                                    <w:ind w:left="127"/>
                                  </w:pPr>
                                  <w:r>
                                    <w:t>Public Health</w:t>
                                  </w:r>
                                </w:p>
                              </w:tc>
                              <w:tc>
                                <w:tcPr>
                                  <w:tcW w:w="7021" w:type="dxa"/>
                                  <w:tcBorders>
                                    <w:right w:val="nil"/>
                                  </w:tcBorders>
                                </w:tcPr>
                                <w:p w:rsidR="00D7370A" w:rsidRDefault="00D55844">
                                  <w:pPr>
                                    <w:pStyle w:val="TableParagraph"/>
                                    <w:spacing w:line="193" w:lineRule="exact"/>
                                    <w:rPr>
                                      <w:sz w:val="16"/>
                                    </w:rPr>
                                  </w:pPr>
                                  <w:r>
                                    <w:rPr>
                                      <w:sz w:val="16"/>
                                    </w:rPr>
                                    <w:t>Item</w:t>
                                  </w:r>
                                </w:p>
                                <w:p w:rsidR="00D7370A" w:rsidRDefault="00D55844" w:rsidP="00BE713B">
                                  <w:pPr>
                                    <w:pStyle w:val="TableParagraph"/>
                                    <w:spacing w:line="267" w:lineRule="exact"/>
                                    <w:rPr>
                                      <w:b/>
                                    </w:rPr>
                                  </w:pPr>
                                  <w:r>
                                    <w:rPr>
                                      <w:b/>
                                    </w:rPr>
                                    <w:t xml:space="preserve">Advisory Board of Health's Recommendation on Tobacco </w:t>
                                  </w:r>
                                  <w:r w:rsidR="00BE713B">
                                    <w:rPr>
                                      <w:b/>
                                    </w:rPr>
                                    <w:t>Prevention</w:t>
                                  </w:r>
                                </w:p>
                              </w:tc>
                            </w:tr>
                            <w:tr w:rsidR="00D7370A">
                              <w:trPr>
                                <w:trHeight w:val="575"/>
                              </w:trPr>
                              <w:tc>
                                <w:tcPr>
                                  <w:tcW w:w="4047" w:type="dxa"/>
                                  <w:tcBorders>
                                    <w:left w:val="nil"/>
                                  </w:tcBorders>
                                </w:tcPr>
                                <w:p w:rsidR="00D7370A" w:rsidRDefault="00D55844">
                                  <w:pPr>
                                    <w:pStyle w:val="TableParagraph"/>
                                    <w:ind w:left="127"/>
                                    <w:rPr>
                                      <w:sz w:val="16"/>
                                    </w:rPr>
                                  </w:pPr>
                                  <w:r>
                                    <w:rPr>
                                      <w:sz w:val="16"/>
                                    </w:rPr>
                                    <w:t>Agenda Section</w:t>
                                  </w:r>
                                </w:p>
                                <w:p w:rsidR="00D7370A" w:rsidRDefault="00D55844">
                                  <w:pPr>
                                    <w:pStyle w:val="TableParagraph"/>
                                    <w:spacing w:line="268" w:lineRule="exact"/>
                                    <w:ind w:left="127"/>
                                  </w:pPr>
                                  <w:r>
                                    <w:t>Organizational Business</w:t>
                                  </w:r>
                                </w:p>
                              </w:tc>
                              <w:tc>
                                <w:tcPr>
                                  <w:tcW w:w="7021" w:type="dxa"/>
                                  <w:tcBorders>
                                    <w:right w:val="nil"/>
                                  </w:tcBorders>
                                </w:tcPr>
                                <w:p w:rsidR="00D7370A" w:rsidRDefault="00D55844">
                                  <w:pPr>
                                    <w:pStyle w:val="TableParagraph"/>
                                    <w:rPr>
                                      <w:sz w:val="16"/>
                                    </w:rPr>
                                  </w:pPr>
                                  <w:r>
                                    <w:rPr>
                                      <w:sz w:val="16"/>
                                    </w:rPr>
                                    <w:t>Date</w:t>
                                  </w:r>
                                </w:p>
                                <w:p w:rsidR="00D7370A" w:rsidRDefault="00BE713B" w:rsidP="00BE713B">
                                  <w:pPr>
                                    <w:pStyle w:val="TableParagraph"/>
                                    <w:spacing w:line="268" w:lineRule="exact"/>
                                    <w:ind w:left="0"/>
                                  </w:pPr>
                                  <w:r>
                                    <w:t xml:space="preserve">  09/</w:t>
                                  </w:r>
                                  <w:r w:rsidR="00D95413">
                                    <w:t>23</w:t>
                                  </w:r>
                                  <w:r>
                                    <w:t>/2019</w:t>
                                  </w:r>
                                </w:p>
                              </w:tc>
                            </w:tr>
                          </w:tbl>
                          <w:p w:rsidR="00D7370A" w:rsidRDefault="00D7370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45pt;margin-top:-59pt;width:554.2pt;height:59.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7"/>
                        <w:gridCol w:w="7021"/>
                      </w:tblGrid>
                      <w:tr w:rsidR="00D7370A">
                        <w:trPr>
                          <w:trHeight w:val="575"/>
                        </w:trPr>
                        <w:tc>
                          <w:tcPr>
                            <w:tcW w:w="4047" w:type="dxa"/>
                            <w:tcBorders>
                              <w:left w:val="nil"/>
                            </w:tcBorders>
                          </w:tcPr>
                          <w:p w:rsidR="00D7370A" w:rsidRDefault="00D55844">
                            <w:pPr>
                              <w:pStyle w:val="TableParagraph"/>
                              <w:ind w:left="127"/>
                              <w:rPr>
                                <w:sz w:val="16"/>
                              </w:rPr>
                            </w:pPr>
                            <w:r>
                              <w:rPr>
                                <w:sz w:val="16"/>
                              </w:rPr>
                              <w:t>Originator</w:t>
                            </w:r>
                          </w:p>
                          <w:p w:rsidR="00D7370A" w:rsidRDefault="00D55844">
                            <w:pPr>
                              <w:pStyle w:val="TableParagraph"/>
                              <w:spacing w:line="268" w:lineRule="exact"/>
                              <w:ind w:left="127"/>
                            </w:pPr>
                            <w:r>
                              <w:t>Public Health</w:t>
                            </w:r>
                          </w:p>
                        </w:tc>
                        <w:tc>
                          <w:tcPr>
                            <w:tcW w:w="7021" w:type="dxa"/>
                            <w:tcBorders>
                              <w:right w:val="nil"/>
                            </w:tcBorders>
                          </w:tcPr>
                          <w:p w:rsidR="00D7370A" w:rsidRDefault="00D55844">
                            <w:pPr>
                              <w:pStyle w:val="TableParagraph"/>
                              <w:spacing w:line="193" w:lineRule="exact"/>
                              <w:rPr>
                                <w:sz w:val="16"/>
                              </w:rPr>
                            </w:pPr>
                            <w:r>
                              <w:rPr>
                                <w:sz w:val="16"/>
                              </w:rPr>
                              <w:t>Item</w:t>
                            </w:r>
                          </w:p>
                          <w:p w:rsidR="00D7370A" w:rsidRDefault="00D55844" w:rsidP="00BE713B">
                            <w:pPr>
                              <w:pStyle w:val="TableParagraph"/>
                              <w:spacing w:line="267" w:lineRule="exact"/>
                              <w:rPr>
                                <w:b/>
                              </w:rPr>
                            </w:pPr>
                            <w:r>
                              <w:rPr>
                                <w:b/>
                              </w:rPr>
                              <w:t xml:space="preserve">Advisory Board of Health's Recommendation on Tobacco </w:t>
                            </w:r>
                            <w:r w:rsidR="00BE713B">
                              <w:rPr>
                                <w:b/>
                              </w:rPr>
                              <w:t>Prevention</w:t>
                            </w:r>
                          </w:p>
                        </w:tc>
                      </w:tr>
                      <w:tr w:rsidR="00D7370A">
                        <w:trPr>
                          <w:trHeight w:val="575"/>
                        </w:trPr>
                        <w:tc>
                          <w:tcPr>
                            <w:tcW w:w="4047" w:type="dxa"/>
                            <w:tcBorders>
                              <w:left w:val="nil"/>
                            </w:tcBorders>
                          </w:tcPr>
                          <w:p w:rsidR="00D7370A" w:rsidRDefault="00D55844">
                            <w:pPr>
                              <w:pStyle w:val="TableParagraph"/>
                              <w:ind w:left="127"/>
                              <w:rPr>
                                <w:sz w:val="16"/>
                              </w:rPr>
                            </w:pPr>
                            <w:r>
                              <w:rPr>
                                <w:sz w:val="16"/>
                              </w:rPr>
                              <w:t>Agenda Section</w:t>
                            </w:r>
                          </w:p>
                          <w:p w:rsidR="00D7370A" w:rsidRDefault="00D55844">
                            <w:pPr>
                              <w:pStyle w:val="TableParagraph"/>
                              <w:spacing w:line="268" w:lineRule="exact"/>
                              <w:ind w:left="127"/>
                            </w:pPr>
                            <w:r>
                              <w:t>Organizational Business</w:t>
                            </w:r>
                          </w:p>
                        </w:tc>
                        <w:tc>
                          <w:tcPr>
                            <w:tcW w:w="7021" w:type="dxa"/>
                            <w:tcBorders>
                              <w:right w:val="nil"/>
                            </w:tcBorders>
                          </w:tcPr>
                          <w:p w:rsidR="00D7370A" w:rsidRDefault="00D55844">
                            <w:pPr>
                              <w:pStyle w:val="TableParagraph"/>
                              <w:rPr>
                                <w:sz w:val="16"/>
                              </w:rPr>
                            </w:pPr>
                            <w:r>
                              <w:rPr>
                                <w:sz w:val="16"/>
                              </w:rPr>
                              <w:t>Date</w:t>
                            </w:r>
                          </w:p>
                          <w:p w:rsidR="00D7370A" w:rsidRDefault="00BE713B" w:rsidP="00BE713B">
                            <w:pPr>
                              <w:pStyle w:val="TableParagraph"/>
                              <w:spacing w:line="268" w:lineRule="exact"/>
                              <w:ind w:left="0"/>
                            </w:pPr>
                            <w:r>
                              <w:t xml:space="preserve">  09/</w:t>
                            </w:r>
                            <w:r w:rsidR="00D95413">
                              <w:t>23</w:t>
                            </w:r>
                            <w:r>
                              <w:t>/2019</w:t>
                            </w:r>
                          </w:p>
                        </w:tc>
                      </w:tr>
                    </w:tbl>
                    <w:p w:rsidR="00D7370A" w:rsidRDefault="00D7370A">
                      <w:pPr>
                        <w:pStyle w:val="BodyText"/>
                      </w:pPr>
                    </w:p>
                  </w:txbxContent>
                </v:textbox>
                <w10:wrap anchorx="page"/>
              </v:shape>
            </w:pict>
          </mc:Fallback>
        </mc:AlternateContent>
      </w:r>
      <w:r>
        <w:rPr>
          <w:sz w:val="16"/>
        </w:rPr>
        <w:t>Requested Action</w:t>
      </w:r>
    </w:p>
    <w:p w:rsidR="00D7370A" w:rsidRDefault="00D55844">
      <w:pPr>
        <w:spacing w:before="27"/>
        <w:ind w:left="200"/>
        <w:rPr>
          <w:b/>
          <w:sz w:val="36"/>
        </w:rPr>
      </w:pPr>
      <w:r>
        <w:br w:type="column"/>
      </w:r>
      <w:r>
        <w:rPr>
          <w:b/>
          <w:sz w:val="36"/>
        </w:rPr>
        <w:lastRenderedPageBreak/>
        <w:t>Request for Council Action</w:t>
      </w:r>
    </w:p>
    <w:p w:rsidR="00D7370A" w:rsidRDefault="00D7370A">
      <w:pPr>
        <w:rPr>
          <w:sz w:val="36"/>
        </w:rPr>
        <w:sectPr w:rsidR="00D7370A">
          <w:type w:val="continuous"/>
          <w:pgSz w:w="12240" w:h="15840"/>
          <w:pgMar w:top="720" w:right="420" w:bottom="280" w:left="520" w:header="720" w:footer="720" w:gutter="0"/>
          <w:cols w:num="2" w:space="720" w:equalWidth="0">
            <w:col w:w="3734" w:space="3100"/>
            <w:col w:w="4466"/>
          </w:cols>
        </w:sectPr>
      </w:pPr>
    </w:p>
    <w:p w:rsidR="00D7370A" w:rsidRDefault="00D7370A">
      <w:pPr>
        <w:pStyle w:val="BodyText"/>
        <w:spacing w:before="10"/>
        <w:rPr>
          <w:b/>
          <w:sz w:val="15"/>
        </w:rPr>
      </w:pPr>
    </w:p>
    <w:p w:rsidR="00D7370A" w:rsidRDefault="00D55844">
      <w:pPr>
        <w:pStyle w:val="BodyText"/>
        <w:spacing w:before="56"/>
        <w:ind w:left="200" w:right="294"/>
        <w:jc w:val="both"/>
      </w:pPr>
      <w:r>
        <w:t>The content in this item will serve as an update to the City</w:t>
      </w:r>
      <w:r w:rsidR="00BE713B">
        <w:t xml:space="preserve"> Council on the </w:t>
      </w:r>
      <w:r w:rsidR="00376D74">
        <w:t>following policy issue:</w:t>
      </w:r>
    </w:p>
    <w:p w:rsidR="00BE713B" w:rsidRDefault="00BE713B" w:rsidP="00BE713B">
      <w:pPr>
        <w:pStyle w:val="ListParagraph"/>
        <w:widowControl/>
        <w:numPr>
          <w:ilvl w:val="0"/>
          <w:numId w:val="2"/>
        </w:numPr>
        <w:autoSpaceDE/>
        <w:autoSpaceDN/>
        <w:spacing w:after="160" w:line="259" w:lineRule="auto"/>
        <w:contextualSpacing/>
      </w:pPr>
      <w:r>
        <w:t xml:space="preserve">Restrict the sale of flavored products (including menthol and e-cigarettes) to adult-only tobacco retail outlets. </w:t>
      </w:r>
    </w:p>
    <w:p w:rsidR="00BE713B" w:rsidRDefault="00BE713B" w:rsidP="00BE713B">
      <w:pPr>
        <w:pStyle w:val="ListParagraph"/>
        <w:widowControl/>
        <w:numPr>
          <w:ilvl w:val="0"/>
          <w:numId w:val="2"/>
        </w:numPr>
        <w:autoSpaceDE/>
        <w:autoSpaceDN/>
        <w:spacing w:after="160" w:line="259" w:lineRule="auto"/>
        <w:contextualSpacing/>
      </w:pPr>
      <w:r>
        <w:t xml:space="preserve">Cap the number of tobacco licenses issued by the City. </w:t>
      </w:r>
    </w:p>
    <w:p w:rsidR="00BE713B" w:rsidRDefault="00BE713B" w:rsidP="00BE713B">
      <w:pPr>
        <w:pStyle w:val="ListParagraph"/>
        <w:widowControl/>
        <w:numPr>
          <w:ilvl w:val="0"/>
          <w:numId w:val="2"/>
        </w:numPr>
        <w:autoSpaceDE/>
        <w:autoSpaceDN/>
        <w:spacing w:after="160" w:line="259" w:lineRule="auto"/>
        <w:contextualSpacing/>
      </w:pPr>
      <w:r>
        <w:t>Restrict tobacco sales to specific locations within the city, away from parks and schools.</w:t>
      </w:r>
    </w:p>
    <w:p w:rsidR="00D7370A" w:rsidRDefault="00BE713B" w:rsidP="00376D74">
      <w:pPr>
        <w:pStyle w:val="ListParagraph"/>
        <w:widowControl/>
        <w:numPr>
          <w:ilvl w:val="0"/>
          <w:numId w:val="2"/>
        </w:numPr>
        <w:autoSpaceDE/>
        <w:autoSpaceDN/>
        <w:spacing w:after="160" w:line="259" w:lineRule="auto"/>
        <w:contextualSpacing/>
      </w:pPr>
      <w:r>
        <w:t xml:space="preserve">Require all multi-unit housing properties to prohibit smoking in individual rental units. </w:t>
      </w:r>
    </w:p>
    <w:p w:rsidR="00D7370A" w:rsidRDefault="00D55844">
      <w:pPr>
        <w:pStyle w:val="BodyText"/>
        <w:ind w:left="200" w:right="296"/>
        <w:jc w:val="both"/>
      </w:pPr>
      <w:r>
        <w:t xml:space="preserve">If interested in advancing the </w:t>
      </w:r>
      <w:r w:rsidR="00BE713B">
        <w:t>recommendation</w:t>
      </w:r>
      <w:r w:rsidR="00376D74">
        <w:t>s</w:t>
      </w:r>
      <w:r>
        <w:t xml:space="preserve">, staff would welcome </w:t>
      </w:r>
      <w:r w:rsidR="00376D74">
        <w:t>next steps direction to move forward with these recommendations</w:t>
      </w:r>
    </w:p>
    <w:p w:rsidR="00D7370A" w:rsidRDefault="00D7370A">
      <w:pPr>
        <w:pStyle w:val="BodyText"/>
        <w:spacing w:before="1"/>
      </w:pPr>
    </w:p>
    <w:p w:rsidR="00D7370A" w:rsidRDefault="00D55844">
      <w:pPr>
        <w:pStyle w:val="BodyText"/>
        <w:spacing w:before="1"/>
        <w:ind w:left="200" w:right="296"/>
        <w:jc w:val="both"/>
      </w:pPr>
      <w:r>
        <w:t xml:space="preserve">This matter will be introduced by </w:t>
      </w:r>
      <w:r w:rsidR="00BE713B">
        <w:t xml:space="preserve">Joshua </w:t>
      </w:r>
      <w:proofErr w:type="spellStart"/>
      <w:r w:rsidR="00BE713B">
        <w:t>Korthouse</w:t>
      </w:r>
      <w:proofErr w:type="spellEnd"/>
      <w:r>
        <w:t>, Chair of the Advisory Board of Health, followed by informational presentations from Presenters below.</w:t>
      </w:r>
    </w:p>
    <w:p w:rsidR="00D7370A" w:rsidRPr="00376D74" w:rsidRDefault="00D55844" w:rsidP="00376D74">
      <w:pPr>
        <w:pStyle w:val="BodyText"/>
        <w:tabs>
          <w:tab w:val="left" w:pos="1820"/>
        </w:tabs>
        <w:spacing w:before="145" w:line="390" w:lineRule="atLeast"/>
        <w:ind w:left="200" w:right="5520"/>
        <w:rPr>
          <w:spacing w:val="-16"/>
        </w:rPr>
      </w:pPr>
      <w:r>
        <w:t>Item created by: Nancy Tadros, Public Health Division Presenters:</w:t>
      </w:r>
      <w:r w:rsidR="00376D74">
        <w:t xml:space="preserve">          Joshua </w:t>
      </w:r>
      <w:proofErr w:type="spellStart"/>
      <w:r w:rsidR="00376D74">
        <w:t>Korthouse</w:t>
      </w:r>
      <w:proofErr w:type="spellEnd"/>
      <w:r w:rsidR="00376D74">
        <w:t xml:space="preserve">, Chair Advisory Board </w:t>
      </w:r>
    </w:p>
    <w:p w:rsidR="00D7370A" w:rsidRDefault="00D55844">
      <w:pPr>
        <w:pStyle w:val="BodyText"/>
        <w:rPr>
          <w:sz w:val="19"/>
        </w:rPr>
      </w:pPr>
      <w:r>
        <w:rPr>
          <w:noProof/>
          <w:lang w:bidi="ar-SA"/>
        </w:rPr>
        <mc:AlternateContent>
          <mc:Choice Requires="wps">
            <w:drawing>
              <wp:anchor distT="0" distB="0" distL="0" distR="0" simplePos="0" relativeHeight="251658240" behindDoc="1" locked="0" layoutInCell="1" allowOverlap="1">
                <wp:simplePos x="0" y="0"/>
                <wp:positionH relativeFrom="page">
                  <wp:posOffset>438785</wp:posOffset>
                </wp:positionH>
                <wp:positionV relativeFrom="paragraph">
                  <wp:posOffset>175895</wp:posOffset>
                </wp:positionV>
                <wp:extent cx="6896100" cy="0"/>
                <wp:effectExtent l="10160" t="11430" r="8890" b="762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20740"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3.85pt" to="577.5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" strokeweight=".48pt">
                <w10:wrap type="topAndBottom" anchorx="page"/>
              </v:line>
            </w:pict>
          </mc:Fallback>
        </mc:AlternateContent>
      </w:r>
      <w:r w:rsidR="00376D74">
        <w:tab/>
      </w:r>
      <w:r w:rsidR="00376D74">
        <w:tab/>
      </w:r>
    </w:p>
    <w:p w:rsidR="00D7370A" w:rsidRDefault="00D55844">
      <w:pPr>
        <w:ind w:left="200"/>
        <w:jc w:val="both"/>
        <w:rPr>
          <w:sz w:val="16"/>
        </w:rPr>
      </w:pPr>
      <w:r>
        <w:rPr>
          <w:sz w:val="16"/>
        </w:rPr>
        <w:t>Description</w:t>
      </w:r>
    </w:p>
    <w:p w:rsidR="00D7370A" w:rsidRDefault="00D7370A">
      <w:pPr>
        <w:pStyle w:val="BodyText"/>
        <w:spacing w:before="5"/>
        <w:rPr>
          <w:sz w:val="17"/>
        </w:rPr>
      </w:pPr>
    </w:p>
    <w:p w:rsidR="00D7370A" w:rsidRDefault="00D55844" w:rsidP="00D55844">
      <w:pPr>
        <w:pStyle w:val="BodyText"/>
        <w:spacing w:before="58" w:line="237" w:lineRule="auto"/>
        <w:ind w:left="200"/>
      </w:pPr>
      <w:r>
        <w:t>The Advisory Board of Health recommends that the City Council consider amending City Ordinances pertaining to the above recommendations to reduce youth exposure and access to tobacco product and secondhand smoke.</w:t>
      </w:r>
    </w:p>
    <w:p w:rsidR="00D55844" w:rsidRDefault="00D55844" w:rsidP="00D55844">
      <w:pPr>
        <w:pStyle w:val="BodyText"/>
        <w:spacing w:before="58" w:line="237" w:lineRule="auto"/>
        <w:ind w:left="200"/>
      </w:pPr>
    </w:p>
    <w:p w:rsidR="00D7370A" w:rsidRDefault="00D55844">
      <w:pPr>
        <w:pStyle w:val="BodyText"/>
        <w:spacing w:before="1"/>
        <w:ind w:left="200"/>
      </w:pPr>
      <w:r>
        <w:t>The Board’s attached August 7, 2019 letter to Council includes the following information:</w:t>
      </w:r>
    </w:p>
    <w:p w:rsidR="00D7370A" w:rsidRDefault="00D55844">
      <w:pPr>
        <w:pStyle w:val="BodyText"/>
        <w:ind w:left="200"/>
      </w:pPr>
      <w:r>
        <w:t>The Board believes that amending applicable ordinance(s) could prevent or delay initiation of tobacco use by adolescents and young adults, as well as help protect the health of Bloomington’s youth and decrease second hand tobacco exposure.</w:t>
      </w:r>
    </w:p>
    <w:p w:rsidR="00D7370A" w:rsidRDefault="00D55844">
      <w:pPr>
        <w:pStyle w:val="BodyText"/>
        <w:spacing w:before="4"/>
        <w:rPr>
          <w:sz w:val="28"/>
        </w:rPr>
      </w:pPr>
      <w:r>
        <w:rPr>
          <w:noProof/>
          <w:lang w:bidi="ar-SA"/>
        </w:rPr>
        <mc:AlternateContent>
          <mc:Choice Requires="wps">
            <w:drawing>
              <wp:anchor distT="0" distB="0" distL="0" distR="0" simplePos="0" relativeHeight="251659264" behindDoc="1" locked="0" layoutInCell="1" allowOverlap="1">
                <wp:simplePos x="0" y="0"/>
                <wp:positionH relativeFrom="page">
                  <wp:posOffset>438785</wp:posOffset>
                </wp:positionH>
                <wp:positionV relativeFrom="paragraph">
                  <wp:posOffset>248285</wp:posOffset>
                </wp:positionV>
                <wp:extent cx="6896100" cy="0"/>
                <wp:effectExtent l="10160" t="5080" r="8890"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1D007"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9.55pt" to="577.5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" strokeweight=".48pt">
                <w10:wrap type="topAndBottom" anchorx="page"/>
              </v:line>
            </w:pict>
          </mc:Fallback>
        </mc:AlternateContent>
      </w:r>
    </w:p>
    <w:p w:rsidR="00D7370A" w:rsidRDefault="00D55844">
      <w:pPr>
        <w:ind w:left="200"/>
        <w:rPr>
          <w:sz w:val="16"/>
        </w:rPr>
      </w:pPr>
      <w:r>
        <w:rPr>
          <w:sz w:val="16"/>
        </w:rPr>
        <w:t>Attachments:</w:t>
      </w:r>
    </w:p>
    <w:p w:rsidR="00D7370A" w:rsidRDefault="00D7370A">
      <w:pPr>
        <w:pStyle w:val="BodyText"/>
        <w:spacing w:before="2"/>
        <w:rPr>
          <w:sz w:val="17"/>
        </w:rPr>
      </w:pPr>
    </w:p>
    <w:p w:rsidR="00D7370A" w:rsidRDefault="00D55844">
      <w:pPr>
        <w:pStyle w:val="BodyText"/>
        <w:spacing w:before="56"/>
        <w:ind w:left="200" w:right="5183"/>
      </w:pPr>
      <w:r>
        <w:t xml:space="preserve">Advisory Board of Health Letter to City Council Dated 08/07/2019 </w:t>
      </w:r>
    </w:p>
    <w:p w:rsidR="00D55844" w:rsidRDefault="00D55844">
      <w:pPr>
        <w:pStyle w:val="BodyText"/>
        <w:spacing w:before="56"/>
        <w:ind w:left="200" w:right="5183"/>
      </w:pPr>
      <w:r>
        <w:t>Tobacco Policy Recommendations PowerPoint 9/</w:t>
      </w:r>
      <w:r w:rsidR="00D95413">
        <w:t>23/</w:t>
      </w:r>
      <w:r>
        <w:t>2019</w:t>
      </w:r>
    </w:p>
    <w:sectPr w:rsidR="00D55844">
      <w:type w:val="continuous"/>
      <w:pgSz w:w="12240" w:h="15840"/>
      <w:pgMar w:top="720" w:right="42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43174"/>
    <w:multiLevelType w:val="hybridMultilevel"/>
    <w:tmpl w:val="D5884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6B28C8"/>
    <w:multiLevelType w:val="hybridMultilevel"/>
    <w:tmpl w:val="8D64BEDE"/>
    <w:lvl w:ilvl="0" w:tplc="D988E810">
      <w:numFmt w:val="bullet"/>
      <w:lvlText w:val=""/>
      <w:lvlJc w:val="left"/>
      <w:pPr>
        <w:ind w:left="831" w:hanging="272"/>
      </w:pPr>
      <w:rPr>
        <w:rFonts w:ascii="Symbol" w:eastAsia="Symbol" w:hAnsi="Symbol" w:cs="Symbol" w:hint="default"/>
        <w:w w:val="100"/>
        <w:sz w:val="22"/>
        <w:szCs w:val="22"/>
        <w:lang w:val="en-US" w:eastAsia="en-US" w:bidi="en-US"/>
      </w:rPr>
    </w:lvl>
    <w:lvl w:ilvl="1" w:tplc="4D3693AC">
      <w:numFmt w:val="bullet"/>
      <w:lvlText w:val="•"/>
      <w:lvlJc w:val="left"/>
      <w:pPr>
        <w:ind w:left="1886" w:hanging="272"/>
      </w:pPr>
      <w:rPr>
        <w:rFonts w:hint="default"/>
        <w:lang w:val="en-US" w:eastAsia="en-US" w:bidi="en-US"/>
      </w:rPr>
    </w:lvl>
    <w:lvl w:ilvl="2" w:tplc="D04C7F20">
      <w:numFmt w:val="bullet"/>
      <w:lvlText w:val="•"/>
      <w:lvlJc w:val="left"/>
      <w:pPr>
        <w:ind w:left="2932" w:hanging="272"/>
      </w:pPr>
      <w:rPr>
        <w:rFonts w:hint="default"/>
        <w:lang w:val="en-US" w:eastAsia="en-US" w:bidi="en-US"/>
      </w:rPr>
    </w:lvl>
    <w:lvl w:ilvl="3" w:tplc="7876D6E6">
      <w:numFmt w:val="bullet"/>
      <w:lvlText w:val="•"/>
      <w:lvlJc w:val="left"/>
      <w:pPr>
        <w:ind w:left="3978" w:hanging="272"/>
      </w:pPr>
      <w:rPr>
        <w:rFonts w:hint="default"/>
        <w:lang w:val="en-US" w:eastAsia="en-US" w:bidi="en-US"/>
      </w:rPr>
    </w:lvl>
    <w:lvl w:ilvl="4" w:tplc="F1ACE308">
      <w:numFmt w:val="bullet"/>
      <w:lvlText w:val="•"/>
      <w:lvlJc w:val="left"/>
      <w:pPr>
        <w:ind w:left="5024" w:hanging="272"/>
      </w:pPr>
      <w:rPr>
        <w:rFonts w:hint="default"/>
        <w:lang w:val="en-US" w:eastAsia="en-US" w:bidi="en-US"/>
      </w:rPr>
    </w:lvl>
    <w:lvl w:ilvl="5" w:tplc="2CECD9AC">
      <w:numFmt w:val="bullet"/>
      <w:lvlText w:val="•"/>
      <w:lvlJc w:val="left"/>
      <w:pPr>
        <w:ind w:left="6070" w:hanging="272"/>
      </w:pPr>
      <w:rPr>
        <w:rFonts w:hint="default"/>
        <w:lang w:val="en-US" w:eastAsia="en-US" w:bidi="en-US"/>
      </w:rPr>
    </w:lvl>
    <w:lvl w:ilvl="6" w:tplc="2078F4B8">
      <w:numFmt w:val="bullet"/>
      <w:lvlText w:val="•"/>
      <w:lvlJc w:val="left"/>
      <w:pPr>
        <w:ind w:left="7116" w:hanging="272"/>
      </w:pPr>
      <w:rPr>
        <w:rFonts w:hint="default"/>
        <w:lang w:val="en-US" w:eastAsia="en-US" w:bidi="en-US"/>
      </w:rPr>
    </w:lvl>
    <w:lvl w:ilvl="7" w:tplc="BF7810EE">
      <w:numFmt w:val="bullet"/>
      <w:lvlText w:val="•"/>
      <w:lvlJc w:val="left"/>
      <w:pPr>
        <w:ind w:left="8162" w:hanging="272"/>
      </w:pPr>
      <w:rPr>
        <w:rFonts w:hint="default"/>
        <w:lang w:val="en-US" w:eastAsia="en-US" w:bidi="en-US"/>
      </w:rPr>
    </w:lvl>
    <w:lvl w:ilvl="8" w:tplc="C422ED78">
      <w:numFmt w:val="bullet"/>
      <w:lvlText w:val="•"/>
      <w:lvlJc w:val="left"/>
      <w:pPr>
        <w:ind w:left="9208" w:hanging="272"/>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70A"/>
    <w:rsid w:val="00376D74"/>
    <w:rsid w:val="005E5E40"/>
    <w:rsid w:val="00BE713B"/>
    <w:rsid w:val="00D55844"/>
    <w:rsid w:val="00D7370A"/>
    <w:rsid w:val="00D95413"/>
    <w:rsid w:val="00DF5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8650C-8DC4-474E-BEDB-BDE16A4E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31" w:hanging="271"/>
    </w:pPr>
  </w:style>
  <w:style w:type="paragraph" w:customStyle="1" w:styleId="TableParagraph">
    <w:name w:val="Table Paragraph"/>
    <w:basedOn w:val="Normal"/>
    <w:uiPriority w:val="1"/>
    <w:qFormat/>
    <w:pPr>
      <w:spacing w:line="194" w:lineRule="exact"/>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Agenda Item 427/2017</vt:lpstr>
    </vt:vector>
  </TitlesOfParts>
  <Company>City of Bloomington</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427/2017</dc:title>
  <dc:subject>Tobacco21</dc:subject>
  <dc:creator>Nancy Tadros</dc:creator>
  <cp:lastModifiedBy>Wolff, Barb</cp:lastModifiedBy>
  <cp:revision>2</cp:revision>
  <dcterms:created xsi:type="dcterms:W3CDTF">2021-07-09T18:48:00Z</dcterms:created>
  <dcterms:modified xsi:type="dcterms:W3CDTF">2021-07-09T18:48:00Z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Creator">
    <vt:lpwstr>Microsoft® Word 2010</vt:lpwstr>
  </property>
  <property fmtid="{D5CDD505-2E9C-101B-9397-08002B2CF9AE}" pid="4" name="LastSaved">
    <vt:filetime>2019-09-10T00:00:00Z</vt:filetime>
  </property>
</Properties>
</file>